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湖南省教育厅科学研究项目申报</w:t>
      </w:r>
      <w:r>
        <w:rPr>
          <w:rFonts w:hint="eastAsia" w:eastAsia="方正小标宋简体"/>
          <w:sz w:val="44"/>
          <w:szCs w:val="44"/>
        </w:rPr>
        <w:t>限额</w:t>
      </w:r>
      <w:r>
        <w:rPr>
          <w:rFonts w:eastAsia="方正小标宋简体"/>
          <w:sz w:val="44"/>
          <w:szCs w:val="44"/>
        </w:rPr>
        <w:t>表（高职高专院校）</w:t>
      </w:r>
    </w:p>
    <w:p>
      <w:pPr>
        <w:rPr>
          <w:sz w:val="15"/>
          <w:szCs w:val="15"/>
        </w:rPr>
      </w:pPr>
    </w:p>
    <w:tbl>
      <w:tblPr>
        <w:tblStyle w:val="5"/>
        <w:tblW w:w="15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253"/>
        <w:gridCol w:w="2268"/>
        <w:gridCol w:w="3175"/>
        <w:gridCol w:w="240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学   校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青年项目</w:t>
            </w:r>
            <w:r>
              <w:rPr>
                <w:color w:val="000000"/>
                <w:spacing w:val="-20"/>
                <w:kern w:val="0"/>
                <w:sz w:val="20"/>
                <w:szCs w:val="20"/>
              </w:rPr>
              <w:t>申报限额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一般项目申报限额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学   校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青年项目</w:t>
            </w:r>
            <w:r>
              <w:rPr>
                <w:color w:val="000000"/>
                <w:spacing w:val="-20"/>
                <w:kern w:val="0"/>
                <w:sz w:val="20"/>
                <w:szCs w:val="20"/>
              </w:rPr>
              <w:t>申报限额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一般项目申报限额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长沙民政职业技术学院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2（已扣减1个名额）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20（已扣减2名额）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张家界航空工业职业技术学院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长沙航空职业技术学院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21（已扣减1个名额）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湖南外贸职业学院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湖南化工职业技术学院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湖南水利水电职业技术学院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7（已扣减1个名额）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湖南工业职业技术学院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2（已扣减1个名额）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16（已扣减2名额）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长沙电力职业技术学院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7（已扣减1个名额）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岳阳职业技术学院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17（已扣减1个名额）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湖南电气职业技术学院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湖南铁道职业技术学院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怀化师范高等专科学校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长沙商贸旅游职业技术学院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长沙南方职业学院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5（已扣减1个名额）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湖南交通职业技术学院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湖南软件职业大学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湖南生物机电职业技术学院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益阳医学高等专科学校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0（已扣减1个名额）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5（已扣减1个名额）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湖南工艺美术职业学院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湘中幼儿师范高等专科学校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湖南机电职业技术学院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邵阳职业技术学院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湖南汽车工程职业学院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怀化职业技术学院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湖南大众传媒职业技术学院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湖南开放大学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5（已扣减1个名额）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永州职业技术学院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12（已扣减2名额）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湖南有色金属职业技术学院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湖南环境生物职业技术学院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10（已扣减2名额）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长沙卫生职业学院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湖南科技职业学院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湖南安全技术职业学院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湖南城建职业技术学院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湖南现代物流职业技术学院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娄底职业技术学院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郴州职业技术学院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湖南民族职业学院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湘南幼儿师范高等专科学校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常德职业技术学院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10（已扣减2名额）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湖南理工职业技术学院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湖南财经工业职业技术学院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湖南九嶷职业技术学院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湖南铁路科技职业技术学院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湖南司法警官职业学院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湖南商务职业技术学院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湖南劳动人事职业学院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湖南高速铁路职业技术学院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湖南国防工业职业技术学院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湖南工程职业技术学院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湖南邮电职业技术学院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 w:colFirst="3" w:colLast="5"/>
            <w:r>
              <w:rPr>
                <w:rFonts w:hint="eastAsia"/>
                <w:color w:val="000000"/>
                <w:sz w:val="22"/>
                <w:szCs w:val="22"/>
              </w:rPr>
              <w:t>长沙环境保护职业技术学院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湖南石油化工职业技术学院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5（已扣减1个名额）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益阳职业技术学院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湖南体育职业学院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湖南信息职业技术学院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潇湘职业学院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湖南幼儿师范高等专科学校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0（已扣减1个名额）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湖南食品药品职业学院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3（已扣减1个名额）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湖南中医药高等专科学校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1（已扣减1个名额）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6（已扣减2名额）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湖南高尔夫旅游职业学院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湖南都市职业学院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衡阳幼儿师范高等专科学校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湖南电子科技职业学院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长沙幼儿师范高等专科学校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湖南外国语职业学院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永州师范高等专科学校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湘西民族职业技术学院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湖南工商职业学院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湘潭医卫职业技术学院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湖南吉利汽车职业技术学院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湖南三一工业职业技术学院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株洲师范高等专科学校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湖南艺术职业学院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4（已扣减1个名额）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253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40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</w:t>
            </w:r>
          </w:p>
        </w:tc>
      </w:tr>
    </w:tbl>
    <w:p>
      <w:pPr>
        <w:ind w:firstLine="660" w:firstLineChars="300"/>
        <w:jc w:val="left"/>
        <w:rPr>
          <w:rFonts w:hint="eastAsia"/>
          <w:color w:val="000000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>备注：</w:t>
      </w:r>
      <w:r>
        <w:rPr>
          <w:rFonts w:hint="eastAsia"/>
          <w:color w:val="000000"/>
          <w:kern w:val="0"/>
          <w:sz w:val="22"/>
          <w:szCs w:val="22"/>
        </w:rPr>
        <w:t>1.青年项目：每所高职高专院校1个基础申报名额，国家“双高计划”建设单位、省级卓越校各增加1个申报名额。一般项目：根据各高校在职教师统计数据，国家“双高计划”建设、省级卓越校立项情况和2020年国家、省教师教学能力比赛获奖情况等确定。</w:t>
      </w:r>
    </w:p>
    <w:p>
      <w:pPr>
        <w:ind w:firstLine="1260" w:firstLineChars="600"/>
        <w:jc w:val="left"/>
        <w:rPr>
          <w:color w:val="000000"/>
          <w:kern w:val="0"/>
          <w:sz w:val="22"/>
          <w:szCs w:val="22"/>
        </w:rPr>
      </w:pPr>
      <w:r>
        <w:rPr>
          <w:rFonts w:hint="eastAsia"/>
          <w:szCs w:val="22"/>
        </w:rPr>
        <w:t>2.根据《湖南省教育厅科学研究项目管理办法》（湘教发〔2021〕27号）和《关于对逾期未结题科学研究项目撤项的通知》（湘教通〔2021〕72 号），对有关高校申报限额按照一定比例进行了扣减。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EC"/>
    <w:rsid w:val="00023FEA"/>
    <w:rsid w:val="000419F5"/>
    <w:rsid w:val="0005424C"/>
    <w:rsid w:val="0006266F"/>
    <w:rsid w:val="00073E4B"/>
    <w:rsid w:val="00075EC1"/>
    <w:rsid w:val="000A41CA"/>
    <w:rsid w:val="000D4B97"/>
    <w:rsid w:val="000E48A8"/>
    <w:rsid w:val="000F59F3"/>
    <w:rsid w:val="00105163"/>
    <w:rsid w:val="00125982"/>
    <w:rsid w:val="001816A4"/>
    <w:rsid w:val="00183240"/>
    <w:rsid w:val="00187007"/>
    <w:rsid w:val="001A6000"/>
    <w:rsid w:val="001F6A5D"/>
    <w:rsid w:val="00214AAB"/>
    <w:rsid w:val="0022068C"/>
    <w:rsid w:val="00257651"/>
    <w:rsid w:val="002679CF"/>
    <w:rsid w:val="002A45C8"/>
    <w:rsid w:val="00334414"/>
    <w:rsid w:val="003510B0"/>
    <w:rsid w:val="00395CC7"/>
    <w:rsid w:val="003E61F4"/>
    <w:rsid w:val="003F3D57"/>
    <w:rsid w:val="00474F59"/>
    <w:rsid w:val="00475354"/>
    <w:rsid w:val="00484967"/>
    <w:rsid w:val="00492103"/>
    <w:rsid w:val="004D31A6"/>
    <w:rsid w:val="004F470B"/>
    <w:rsid w:val="004F4CDA"/>
    <w:rsid w:val="00502CD8"/>
    <w:rsid w:val="0051319B"/>
    <w:rsid w:val="005541E5"/>
    <w:rsid w:val="00562152"/>
    <w:rsid w:val="00572BCC"/>
    <w:rsid w:val="0058489B"/>
    <w:rsid w:val="00586208"/>
    <w:rsid w:val="005C63DC"/>
    <w:rsid w:val="005D403C"/>
    <w:rsid w:val="005D5BE9"/>
    <w:rsid w:val="006026EC"/>
    <w:rsid w:val="0061303D"/>
    <w:rsid w:val="00637251"/>
    <w:rsid w:val="0069780E"/>
    <w:rsid w:val="006A0760"/>
    <w:rsid w:val="006F686D"/>
    <w:rsid w:val="00700156"/>
    <w:rsid w:val="00736CE2"/>
    <w:rsid w:val="00762833"/>
    <w:rsid w:val="007774EA"/>
    <w:rsid w:val="007A4DBE"/>
    <w:rsid w:val="007B1128"/>
    <w:rsid w:val="007B43B2"/>
    <w:rsid w:val="007C5A2A"/>
    <w:rsid w:val="007D0118"/>
    <w:rsid w:val="00815AF7"/>
    <w:rsid w:val="0082662D"/>
    <w:rsid w:val="008649E6"/>
    <w:rsid w:val="00896F40"/>
    <w:rsid w:val="008D725D"/>
    <w:rsid w:val="008E7311"/>
    <w:rsid w:val="00911641"/>
    <w:rsid w:val="00927487"/>
    <w:rsid w:val="00930D8C"/>
    <w:rsid w:val="00936B25"/>
    <w:rsid w:val="0095495A"/>
    <w:rsid w:val="0096566A"/>
    <w:rsid w:val="00981549"/>
    <w:rsid w:val="00992078"/>
    <w:rsid w:val="009D7F44"/>
    <w:rsid w:val="009F16AC"/>
    <w:rsid w:val="00A123D3"/>
    <w:rsid w:val="00A23C68"/>
    <w:rsid w:val="00A32B94"/>
    <w:rsid w:val="00A874F7"/>
    <w:rsid w:val="00B015BF"/>
    <w:rsid w:val="00B61163"/>
    <w:rsid w:val="00B61C00"/>
    <w:rsid w:val="00BA328C"/>
    <w:rsid w:val="00BA3637"/>
    <w:rsid w:val="00BB73A2"/>
    <w:rsid w:val="00BE1BD9"/>
    <w:rsid w:val="00C9314C"/>
    <w:rsid w:val="00C94ADF"/>
    <w:rsid w:val="00C97714"/>
    <w:rsid w:val="00CA55BC"/>
    <w:rsid w:val="00CF012D"/>
    <w:rsid w:val="00D40693"/>
    <w:rsid w:val="00D423E9"/>
    <w:rsid w:val="00D52FEF"/>
    <w:rsid w:val="00D62A14"/>
    <w:rsid w:val="00DB33F9"/>
    <w:rsid w:val="00DE41F1"/>
    <w:rsid w:val="00E271DA"/>
    <w:rsid w:val="00E35DFE"/>
    <w:rsid w:val="00E56FFC"/>
    <w:rsid w:val="00E93543"/>
    <w:rsid w:val="00EE0B5B"/>
    <w:rsid w:val="00EF4B37"/>
    <w:rsid w:val="00F113AE"/>
    <w:rsid w:val="00F37E0E"/>
    <w:rsid w:val="00F649F1"/>
    <w:rsid w:val="00F72241"/>
    <w:rsid w:val="3CC93D33"/>
    <w:rsid w:val="473B187D"/>
    <w:rsid w:val="52BD3951"/>
    <w:rsid w:val="7699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C7130-1AFA-4AD4-AFCF-E950CDA2CC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1547</Characters>
  <Lines>12</Lines>
  <Paragraphs>3</Paragraphs>
  <TotalTime>189</TotalTime>
  <ScaleCrop>false</ScaleCrop>
  <LinksUpToDate>false</LinksUpToDate>
  <CharactersWithSpaces>1815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2021-09-08T08:20:00Z</dcterms:created>
  <dc:creator>郭龙涛</dc:creator>
  <cp:lastModifiedBy>Serene</cp:lastModifiedBy>
  <cp:lastPrinted>2021-08-18T07:54:00Z</cp:lastPrinted>
  <dcterms:modified xsi:type="dcterms:W3CDTF">2021-09-13T09:26:35Z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95695FB6F09A441F87634615B3C579A1</vt:lpwstr>
  </property>
</Properties>
</file>